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06FF" w:rsidRPr="00047B58" w:rsidRDefault="006D06FF" w:rsidP="006D06FF">
      <w:pPr>
        <w:jc w:val="center"/>
        <w:rPr>
          <w:rFonts w:ascii="Arial" w:hAnsi="Arial" w:cs="Arial"/>
          <w:sz w:val="36"/>
          <w:szCs w:val="36"/>
        </w:rPr>
      </w:pPr>
      <w:r w:rsidRPr="00047B58">
        <w:rPr>
          <w:rFonts w:ascii="Arial" w:hAnsi="Arial" w:cs="Arial"/>
          <w:sz w:val="36"/>
          <w:szCs w:val="36"/>
        </w:rPr>
        <w:t>DICHIARAZIONE RIGUARDO ALLE FERIE E FESTIVITA’ SOPPRESSE SPETTANTI PER IL CORRENTE A.S.</w:t>
      </w:r>
    </w:p>
    <w:p w:rsidR="00047B58" w:rsidRDefault="00047B58" w:rsidP="00047B58">
      <w:pPr>
        <w:rPr>
          <w:rFonts w:ascii="Arial" w:hAnsi="Arial" w:cs="Arial"/>
          <w:sz w:val="28"/>
          <w:szCs w:val="28"/>
        </w:rPr>
      </w:pPr>
    </w:p>
    <w:p w:rsidR="00047B58" w:rsidRDefault="00047B58" w:rsidP="00047B58">
      <w:pPr>
        <w:rPr>
          <w:rFonts w:ascii="Arial" w:hAnsi="Arial" w:cs="Arial"/>
          <w:sz w:val="28"/>
          <w:szCs w:val="28"/>
        </w:rPr>
      </w:pPr>
    </w:p>
    <w:p w:rsidR="00047B58" w:rsidRPr="00047B58" w:rsidRDefault="00047B58" w:rsidP="00047B58">
      <w:pPr>
        <w:rPr>
          <w:rFonts w:ascii="Arial" w:hAnsi="Arial" w:cs="Arial"/>
          <w:sz w:val="28"/>
          <w:szCs w:val="28"/>
        </w:rPr>
      </w:pPr>
      <w:r w:rsidRPr="00047B58">
        <w:rPr>
          <w:rFonts w:ascii="Arial" w:hAnsi="Arial" w:cs="Arial"/>
          <w:sz w:val="28"/>
          <w:szCs w:val="28"/>
        </w:rPr>
        <w:t>Al D.S.</w:t>
      </w:r>
      <w:r>
        <w:rPr>
          <w:rFonts w:ascii="Arial" w:hAnsi="Arial" w:cs="Arial"/>
          <w:sz w:val="28"/>
          <w:szCs w:val="28"/>
        </w:rPr>
        <w:t xml:space="preserve"> dell’istituto scolastico……………………………………..</w:t>
      </w:r>
    </w:p>
    <w:p w:rsidR="006D06FF" w:rsidRDefault="006D06FF" w:rsidP="00E255CE">
      <w:pPr>
        <w:rPr>
          <w:rFonts w:ascii="Arial" w:hAnsi="Arial" w:cs="Arial"/>
          <w:sz w:val="28"/>
          <w:szCs w:val="28"/>
        </w:rPr>
      </w:pPr>
    </w:p>
    <w:p w:rsidR="006D06FF" w:rsidRDefault="006D06FF" w:rsidP="00E255CE">
      <w:pPr>
        <w:rPr>
          <w:rFonts w:ascii="Arial" w:hAnsi="Arial" w:cs="Arial"/>
          <w:sz w:val="28"/>
          <w:szCs w:val="28"/>
        </w:rPr>
      </w:pPr>
    </w:p>
    <w:p w:rsidR="00E255CE" w:rsidRPr="00047B58" w:rsidRDefault="006D06FF" w:rsidP="00E255CE">
      <w:pPr>
        <w:rPr>
          <w:rFonts w:ascii="Arial" w:hAnsi="Arial" w:cs="Arial"/>
          <w:sz w:val="28"/>
          <w:szCs w:val="28"/>
        </w:rPr>
      </w:pPr>
      <w:r w:rsidRPr="00047B58">
        <w:rPr>
          <w:rFonts w:ascii="Arial" w:hAnsi="Arial" w:cs="Arial"/>
          <w:sz w:val="28"/>
          <w:szCs w:val="28"/>
        </w:rPr>
        <w:t>Il/</w:t>
      </w:r>
      <w:r w:rsidR="00047B58">
        <w:rPr>
          <w:rFonts w:ascii="Arial" w:hAnsi="Arial" w:cs="Arial"/>
          <w:sz w:val="28"/>
          <w:szCs w:val="28"/>
        </w:rPr>
        <w:t>L</w:t>
      </w:r>
      <w:r w:rsidR="00066E96" w:rsidRPr="00047B58">
        <w:rPr>
          <w:rFonts w:ascii="Arial" w:hAnsi="Arial" w:cs="Arial"/>
          <w:sz w:val="28"/>
          <w:szCs w:val="28"/>
        </w:rPr>
        <w:t xml:space="preserve">a sottoscritto/a ………………………………….. docente a tempo determinato presso </w:t>
      </w:r>
      <w:r w:rsidR="00047B58" w:rsidRPr="00047B58">
        <w:rPr>
          <w:rFonts w:ascii="Arial" w:hAnsi="Arial" w:cs="Arial"/>
          <w:sz w:val="28"/>
          <w:szCs w:val="28"/>
        </w:rPr>
        <w:t>l’istituto scolastico</w:t>
      </w:r>
      <w:r w:rsidR="0036303D" w:rsidRPr="00047B58">
        <w:rPr>
          <w:rFonts w:ascii="Arial" w:hAnsi="Arial" w:cs="Arial"/>
          <w:sz w:val="28"/>
          <w:szCs w:val="28"/>
        </w:rPr>
        <w:t>…………………………</w:t>
      </w:r>
      <w:r w:rsidR="00047B58" w:rsidRPr="00047B58">
        <w:rPr>
          <w:rFonts w:ascii="Arial" w:hAnsi="Arial" w:cs="Arial"/>
          <w:sz w:val="28"/>
          <w:szCs w:val="28"/>
        </w:rPr>
        <w:t>………………</w:t>
      </w:r>
      <w:r w:rsidR="00066E96" w:rsidRPr="00047B58">
        <w:rPr>
          <w:rFonts w:ascii="Arial" w:hAnsi="Arial" w:cs="Arial"/>
          <w:sz w:val="28"/>
          <w:szCs w:val="28"/>
        </w:rPr>
        <w:t>, riguardo alla richiesta di ferie e festività soppresse spettanti per il corrente a.s.</w:t>
      </w:r>
      <w:r w:rsidR="003D175C" w:rsidRPr="00047B58">
        <w:rPr>
          <w:rFonts w:ascii="Arial" w:hAnsi="Arial" w:cs="Arial"/>
          <w:sz w:val="28"/>
          <w:szCs w:val="28"/>
        </w:rPr>
        <w:t xml:space="preserve"> precisa quanto segue:</w:t>
      </w:r>
    </w:p>
    <w:p w:rsidR="003D175C" w:rsidRPr="00066E96" w:rsidRDefault="003D175C" w:rsidP="00E255CE">
      <w:pPr>
        <w:rPr>
          <w:rFonts w:ascii="Arial" w:hAnsi="Arial" w:cs="Arial"/>
          <w:color w:val="535353"/>
          <w:sz w:val="28"/>
          <w:szCs w:val="28"/>
          <w:shd w:val="clear" w:color="auto" w:fill="FFFFFF"/>
        </w:rPr>
      </w:pPr>
    </w:p>
    <w:p w:rsidR="003D175C" w:rsidRPr="003D175C" w:rsidRDefault="003D175C" w:rsidP="003D175C">
      <w:pPr>
        <w:rPr>
          <w:rFonts w:ascii="Arial" w:hAnsi="Arial" w:cs="Arial"/>
        </w:rPr>
      </w:pPr>
      <w:r w:rsidRPr="003D175C">
        <w:rPr>
          <w:rFonts w:ascii="Arial" w:hAnsi="Arial" w:cs="Arial"/>
        </w:rPr>
        <w:t xml:space="preserve">Il decreto legge 95/2012, art. 5.8, obbliga i docenti precari a prendere le ferie, in precedenza facoltative, nei periodi di sospensione delle lezioni, vietandone comunque la monetizzazione.          </w:t>
      </w:r>
    </w:p>
    <w:p w:rsidR="003D175C" w:rsidRPr="003D175C" w:rsidRDefault="003D175C" w:rsidP="003D175C">
      <w:pPr>
        <w:rPr>
          <w:rFonts w:ascii="Arial" w:hAnsi="Arial" w:cs="Arial"/>
        </w:rPr>
      </w:pPr>
      <w:r w:rsidRPr="003D175C">
        <w:rPr>
          <w:rFonts w:ascii="Arial" w:hAnsi="Arial" w:cs="Arial"/>
        </w:rPr>
        <w:t xml:space="preserve">                                                             </w:t>
      </w:r>
    </w:p>
    <w:p w:rsidR="003D175C" w:rsidRPr="003D175C" w:rsidRDefault="003D175C" w:rsidP="003D175C">
      <w:pPr>
        <w:rPr>
          <w:rFonts w:ascii="Arial" w:hAnsi="Arial" w:cs="Arial"/>
          <w:color w:val="535353"/>
          <w:shd w:val="clear" w:color="auto" w:fill="FFFFFF"/>
        </w:rPr>
      </w:pPr>
      <w:r w:rsidRPr="003D175C">
        <w:rPr>
          <w:rFonts w:ascii="Arial" w:hAnsi="Arial" w:cs="Arial"/>
        </w:rPr>
        <w:t xml:space="preserve">La legge228/2012, art. 1.54 </w:t>
      </w:r>
      <w:r w:rsidRPr="003D175C">
        <w:rPr>
          <w:rFonts w:ascii="Arial" w:hAnsi="Arial" w:cs="Arial"/>
          <w:i/>
        </w:rPr>
        <w:t xml:space="preserve">- </w:t>
      </w:r>
      <w:r w:rsidRPr="003D175C">
        <w:rPr>
          <w:rFonts w:ascii="Arial" w:hAnsi="Arial" w:cs="Arial"/>
          <w:i/>
          <w:color w:val="535353"/>
          <w:shd w:val="clear" w:color="auto" w:fill="FFFFFF"/>
        </w:rPr>
        <w:t xml:space="preserve"> “Il personale docente di tutti i gradi di istruzione fruisce delle ferie nei giorni di sospensione delle lezioni definiti dai calendari scolastici regionali, ad esclusione di quelli destinati agli scrutini, agli esami di Stato e alle attività valutative. Durante la rimanente parte dell’anno la fruizione delle ferie è consentita per un periodo non superiore a sei giornate lavorative subordinatamente alla possibilità di sostituire il personale che se ne avvale senza che vengano a determinarsi oneri aggiuntivi per la finanza pubblica” - </w:t>
      </w:r>
      <w:r w:rsidRPr="003D175C">
        <w:rPr>
          <w:rFonts w:ascii="Arial" w:hAnsi="Arial" w:cs="Arial"/>
          <w:color w:val="535353"/>
          <w:shd w:val="clear" w:color="auto" w:fill="FFFFFF"/>
        </w:rPr>
        <w:t xml:space="preserve"> riscrive l’art. 13.9 del CCNL estendendo anche al personale docente di ruolo la possibilità di fruire le ferie nei periodi di sospensione delle lezioni, che prima invece potevano essere godute solo nei periodi di sospensione delle attività didattiche (cioè nei mesi di luglio e agosto, oltre che nelle vacanze di natale e di pasqua); in altre parole, da quest’anno le ferie possono essere godute anche nei giorni di settembre prima dell’inizio della scuola e nei giorni di giugno successivi alla fine delle lezioni.</w:t>
      </w:r>
    </w:p>
    <w:p w:rsidR="003D175C" w:rsidRDefault="003D175C" w:rsidP="003D175C">
      <w:pPr>
        <w:rPr>
          <w:rFonts w:ascii="Arial" w:hAnsi="Arial" w:cs="Arial"/>
          <w:color w:val="535353"/>
          <w:sz w:val="28"/>
          <w:szCs w:val="28"/>
          <w:shd w:val="clear" w:color="auto" w:fill="FFFFFF"/>
        </w:rPr>
      </w:pPr>
    </w:p>
    <w:p w:rsidR="003D175C" w:rsidRDefault="003D175C" w:rsidP="003D175C">
      <w:pPr>
        <w:rPr>
          <w:rFonts w:ascii="Arial" w:hAnsi="Arial" w:cs="Arial"/>
          <w:color w:val="535353"/>
          <w:sz w:val="28"/>
          <w:szCs w:val="28"/>
          <w:shd w:val="clear" w:color="auto" w:fill="FFFFFF"/>
        </w:rPr>
      </w:pPr>
      <w:r>
        <w:rPr>
          <w:rFonts w:ascii="Arial" w:hAnsi="Arial" w:cs="Arial"/>
          <w:color w:val="535353"/>
          <w:sz w:val="28"/>
          <w:szCs w:val="28"/>
          <w:shd w:val="clear" w:color="auto" w:fill="FFFFFF"/>
        </w:rPr>
        <w:t>Ai sensi di quanto sopra ricordato, dichiara:</w:t>
      </w:r>
    </w:p>
    <w:p w:rsidR="003D175C" w:rsidRDefault="003D175C" w:rsidP="003D175C">
      <w:pPr>
        <w:pStyle w:val="Paragrafoelenco"/>
        <w:numPr>
          <w:ilvl w:val="0"/>
          <w:numId w:val="1"/>
        </w:numPr>
        <w:rPr>
          <w:rFonts w:ascii="Arial" w:hAnsi="Arial" w:cs="Arial"/>
          <w:color w:val="535353"/>
          <w:sz w:val="28"/>
          <w:szCs w:val="28"/>
          <w:shd w:val="clear" w:color="auto" w:fill="FFFFFF"/>
        </w:rPr>
      </w:pPr>
      <w:r>
        <w:rPr>
          <w:rFonts w:ascii="Arial" w:hAnsi="Arial" w:cs="Arial"/>
          <w:color w:val="535353"/>
          <w:sz w:val="28"/>
          <w:szCs w:val="28"/>
          <w:shd w:val="clear" w:color="auto" w:fill="FFFFFF"/>
        </w:rPr>
        <w:t>che non intende fruire di giorni di ferie e/o festività soppresse nelle giornate di “ponte” fissate dal calendario regionale, nel periodo natalizio né in quello pasquale</w:t>
      </w:r>
      <w:r w:rsidR="00C12224">
        <w:rPr>
          <w:rFonts w:ascii="Arial" w:hAnsi="Arial" w:cs="Arial"/>
          <w:color w:val="535353"/>
          <w:sz w:val="28"/>
          <w:szCs w:val="28"/>
          <w:shd w:val="clear" w:color="auto" w:fill="FFFFFF"/>
        </w:rPr>
        <w:t>, né in eventuali giornate di sospensione delle lezioni per cause elettorali o di ordine meteorologico</w:t>
      </w:r>
      <w:r>
        <w:rPr>
          <w:rFonts w:ascii="Arial" w:hAnsi="Arial" w:cs="Arial"/>
          <w:color w:val="535353"/>
          <w:sz w:val="28"/>
          <w:szCs w:val="28"/>
          <w:shd w:val="clear" w:color="auto" w:fill="FFFFFF"/>
        </w:rPr>
        <w:t>;</w:t>
      </w:r>
    </w:p>
    <w:p w:rsidR="003D175C" w:rsidRDefault="003D175C" w:rsidP="003D175C">
      <w:pPr>
        <w:pStyle w:val="Paragrafoelenco"/>
        <w:numPr>
          <w:ilvl w:val="0"/>
          <w:numId w:val="1"/>
        </w:numPr>
        <w:rPr>
          <w:rFonts w:ascii="Arial" w:hAnsi="Arial" w:cs="Arial"/>
          <w:color w:val="535353"/>
          <w:sz w:val="28"/>
          <w:szCs w:val="28"/>
          <w:shd w:val="clear" w:color="auto" w:fill="FFFFFF"/>
        </w:rPr>
      </w:pPr>
      <w:r>
        <w:rPr>
          <w:rFonts w:ascii="Arial" w:hAnsi="Arial" w:cs="Arial"/>
          <w:color w:val="535353"/>
          <w:sz w:val="28"/>
          <w:szCs w:val="28"/>
          <w:shd w:val="clear" w:color="auto" w:fill="FFFFFF"/>
        </w:rPr>
        <w:t>che si riserva pertanto di comunicare successivamente</w:t>
      </w:r>
      <w:r w:rsidR="0036303D">
        <w:rPr>
          <w:rFonts w:ascii="Arial" w:hAnsi="Arial" w:cs="Arial"/>
          <w:color w:val="535353"/>
          <w:sz w:val="28"/>
          <w:szCs w:val="28"/>
          <w:shd w:val="clear" w:color="auto" w:fill="FFFFFF"/>
        </w:rPr>
        <w:t xml:space="preserve"> i</w:t>
      </w:r>
      <w:r>
        <w:rPr>
          <w:rFonts w:ascii="Arial" w:hAnsi="Arial" w:cs="Arial"/>
          <w:color w:val="535353"/>
          <w:sz w:val="28"/>
          <w:szCs w:val="28"/>
          <w:shd w:val="clear" w:color="auto" w:fill="FFFFFF"/>
        </w:rPr>
        <w:t xml:space="preserve"> periodi di proprio gradimento.</w:t>
      </w:r>
    </w:p>
    <w:p w:rsidR="006D06FF" w:rsidRDefault="006D06FF" w:rsidP="006D06FF">
      <w:pPr>
        <w:pStyle w:val="Paragrafoelenco"/>
        <w:rPr>
          <w:rFonts w:ascii="Arial" w:hAnsi="Arial" w:cs="Arial"/>
          <w:color w:val="535353"/>
          <w:sz w:val="28"/>
          <w:szCs w:val="28"/>
          <w:shd w:val="clear" w:color="auto" w:fill="FFFFFF"/>
        </w:rPr>
      </w:pPr>
    </w:p>
    <w:p w:rsidR="006D06FF" w:rsidRDefault="006D06FF" w:rsidP="006D06FF">
      <w:pPr>
        <w:rPr>
          <w:rFonts w:ascii="Arial" w:hAnsi="Arial" w:cs="Arial"/>
          <w:color w:val="535353"/>
          <w:sz w:val="28"/>
          <w:szCs w:val="28"/>
          <w:shd w:val="clear" w:color="auto" w:fill="FFFFFF"/>
        </w:rPr>
      </w:pPr>
    </w:p>
    <w:p w:rsidR="006D06FF" w:rsidRPr="006D06FF" w:rsidRDefault="006D06FF" w:rsidP="006D06FF">
      <w:pPr>
        <w:rPr>
          <w:rFonts w:ascii="Arial" w:hAnsi="Arial" w:cs="Arial"/>
          <w:color w:val="535353"/>
          <w:sz w:val="28"/>
          <w:szCs w:val="28"/>
          <w:shd w:val="clear" w:color="auto" w:fill="FFFFFF"/>
        </w:rPr>
      </w:pPr>
      <w:r>
        <w:rPr>
          <w:rFonts w:ascii="Arial" w:hAnsi="Arial" w:cs="Arial"/>
          <w:color w:val="535353"/>
          <w:sz w:val="28"/>
          <w:szCs w:val="28"/>
          <w:shd w:val="clear" w:color="auto" w:fill="FFFFFF"/>
        </w:rPr>
        <w:t>Data………….                                                       FIRMA</w:t>
      </w:r>
    </w:p>
    <w:p w:rsidR="006D06FF" w:rsidRPr="003D175C" w:rsidRDefault="006D06FF" w:rsidP="006D06FF">
      <w:pPr>
        <w:pStyle w:val="Paragrafoelenco"/>
        <w:rPr>
          <w:rFonts w:ascii="Arial" w:hAnsi="Arial" w:cs="Arial"/>
          <w:color w:val="535353"/>
          <w:sz w:val="28"/>
          <w:szCs w:val="28"/>
          <w:shd w:val="clear" w:color="auto" w:fill="FFFFFF"/>
        </w:rPr>
      </w:pPr>
    </w:p>
    <w:p w:rsidR="00821567" w:rsidRDefault="00821567"/>
    <w:sectPr w:rsidR="00821567" w:rsidSect="00821567">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F48460C"/>
    <w:multiLevelType w:val="hybridMultilevel"/>
    <w:tmpl w:val="CC4AEDB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hyphenationZone w:val="283"/>
  <w:characterSpacingControl w:val="doNotCompress"/>
  <w:compat/>
  <w:rsids>
    <w:rsidRoot w:val="00E255CE"/>
    <w:rsid w:val="00047B58"/>
    <w:rsid w:val="00066E96"/>
    <w:rsid w:val="00123C2C"/>
    <w:rsid w:val="002D6A17"/>
    <w:rsid w:val="0036303D"/>
    <w:rsid w:val="003D175C"/>
    <w:rsid w:val="00426ACE"/>
    <w:rsid w:val="00555E88"/>
    <w:rsid w:val="006D06FF"/>
    <w:rsid w:val="00821567"/>
    <w:rsid w:val="00B743A1"/>
    <w:rsid w:val="00C12224"/>
    <w:rsid w:val="00C53CA5"/>
    <w:rsid w:val="00C82BE3"/>
    <w:rsid w:val="00CB60E9"/>
    <w:rsid w:val="00E255C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Theme="minorHAnsi" w:hAnsi="Verdana" w:cs="Times New Roman"/>
        <w:color w:val="22292A"/>
        <w:sz w:val="18"/>
        <w:szCs w:val="18"/>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255CE"/>
    <w:rPr>
      <w:rFonts w:ascii="Times New Roman" w:eastAsia="Times New Roman" w:hAnsi="Times New Roman"/>
      <w:color w:val="auto"/>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3D175C"/>
    <w:pPr>
      <w:ind w:left="720"/>
      <w:contextualSpacing/>
    </w:pPr>
  </w:style>
</w:styles>
</file>

<file path=word/webSettings.xml><?xml version="1.0" encoding="utf-8"?>
<w:webSettings xmlns:r="http://schemas.openxmlformats.org/officeDocument/2006/relationships" xmlns:w="http://schemas.openxmlformats.org/wordprocessingml/2006/main">
  <w:divs>
    <w:div w:id="668799238">
      <w:bodyDiv w:val="1"/>
      <w:marLeft w:val="0"/>
      <w:marRight w:val="0"/>
      <w:marTop w:val="0"/>
      <w:marBottom w:val="0"/>
      <w:divBdr>
        <w:top w:val="none" w:sz="0" w:space="0" w:color="auto"/>
        <w:left w:val="none" w:sz="0" w:space="0" w:color="auto"/>
        <w:bottom w:val="none" w:sz="0" w:space="0" w:color="auto"/>
        <w:right w:val="none" w:sz="0" w:space="0" w:color="auto"/>
      </w:divBdr>
    </w:div>
    <w:div w:id="1489857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327</Words>
  <Characters>1866</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VALERIO</dc:creator>
  <cp:keywords/>
  <dc:description/>
  <cp:lastModifiedBy>VALERIO</cp:lastModifiedBy>
  <cp:revision>2</cp:revision>
  <cp:lastPrinted>2013-11-07T11:14:00Z</cp:lastPrinted>
  <dcterms:created xsi:type="dcterms:W3CDTF">2013-11-07T12:13:00Z</dcterms:created>
  <dcterms:modified xsi:type="dcterms:W3CDTF">2013-11-07T12:13:00Z</dcterms:modified>
</cp:coreProperties>
</file>