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2E" w:rsidRDefault="00835A7E" w:rsidP="00E16636">
      <w:pPr>
        <w:spacing w:line="240" w:lineRule="atLeast"/>
        <w:jc w:val="center"/>
      </w:pPr>
      <w:r w:rsidRPr="00E16636">
        <w:rPr>
          <w:rFonts w:ascii="Algerian" w:hAnsi="Algerian" w:cs="Arial"/>
          <w:b/>
          <w:color w:val="7030A0"/>
          <w:sz w:val="144"/>
          <w:szCs w:val="144"/>
        </w:rPr>
        <w:t>RETE</w:t>
      </w:r>
      <w:r w:rsidRPr="00E16636">
        <w:rPr>
          <w:rFonts w:ascii="Algerian" w:hAnsi="Algerian" w:cs="Arial"/>
          <w:b/>
          <w:color w:val="7030A0"/>
          <w:sz w:val="56"/>
          <w:szCs w:val="56"/>
        </w:rPr>
        <w:t xml:space="preserve"> </w:t>
      </w:r>
      <w:r w:rsidRPr="00E16636">
        <w:rPr>
          <w:rFonts w:ascii="Algerian" w:hAnsi="Algerian" w:cs="Arial"/>
          <w:b/>
          <w:color w:val="7030A0"/>
          <w:sz w:val="20"/>
          <w:szCs w:val="20"/>
        </w:rPr>
        <w:t>delle</w:t>
      </w:r>
      <w:r w:rsidRPr="00E16636">
        <w:rPr>
          <w:rFonts w:ascii="Algerian" w:hAnsi="Algerian" w:cs="Arial"/>
          <w:b/>
          <w:color w:val="7030A0"/>
          <w:sz w:val="56"/>
          <w:szCs w:val="56"/>
        </w:rPr>
        <w:t xml:space="preserve"> SCUOLE FIORENTINE</w:t>
      </w:r>
      <w:r w:rsidR="00CE15D4" w:rsidRPr="00E16636">
        <w:rPr>
          <w:rFonts w:ascii="Algerian" w:hAnsi="Algerian" w:cs="Arial"/>
          <w:b/>
          <w:color w:val="7030A0"/>
          <w:sz w:val="56"/>
          <w:szCs w:val="56"/>
        </w:rPr>
        <w:t xml:space="preserve"> </w:t>
      </w:r>
      <w:r w:rsidR="00CE15D4" w:rsidRPr="00E16636">
        <w:rPr>
          <w:rFonts w:ascii="Agency FB" w:hAnsi="Agency FB" w:cs="Arial"/>
          <w:color w:val="31849B" w:themeColor="accent5" w:themeShade="BF"/>
          <w:sz w:val="40"/>
          <w:szCs w:val="40"/>
        </w:rPr>
        <w:t>coord</w:t>
      </w:r>
      <w:r w:rsidR="0087172E" w:rsidRPr="00E16636">
        <w:rPr>
          <w:rFonts w:ascii="Agency FB" w:hAnsi="Agency FB" w:cs="Arial"/>
          <w:color w:val="31849B" w:themeColor="accent5" w:themeShade="BF"/>
          <w:sz w:val="40"/>
          <w:szCs w:val="40"/>
        </w:rPr>
        <w:t xml:space="preserve">inamento tra le scuole della Provincia </w:t>
      </w:r>
      <w:r w:rsidR="00CE15D4" w:rsidRPr="00E16636">
        <w:rPr>
          <w:rFonts w:ascii="Agency FB" w:hAnsi="Agency FB" w:cs="Arial"/>
          <w:color w:val="31849B" w:themeColor="accent5" w:themeShade="BF"/>
          <w:sz w:val="40"/>
          <w:szCs w:val="40"/>
        </w:rPr>
        <w:t xml:space="preserve">di Firenze                    </w:t>
      </w:r>
      <w:hyperlink r:id="rId4" w:history="1">
        <w:r w:rsidR="00CE15D4" w:rsidRPr="00E16636">
          <w:rPr>
            <w:rStyle w:val="Collegamentoipertestuale"/>
            <w:rFonts w:ascii="Agency FB" w:hAnsi="Agency FB" w:cs="Arial"/>
            <w:color w:val="C0504D" w:themeColor="accent2"/>
            <w:sz w:val="40"/>
            <w:szCs w:val="40"/>
          </w:rPr>
          <w:t>www.retescuolefiorentine.net</w:t>
        </w:r>
      </w:hyperlink>
      <w:r w:rsidR="00CE15D4" w:rsidRPr="00E16636">
        <w:rPr>
          <w:rFonts w:ascii="Agency FB" w:hAnsi="Agency FB" w:cs="Arial"/>
          <w:color w:val="C0504D" w:themeColor="accent2"/>
          <w:sz w:val="40"/>
          <w:szCs w:val="40"/>
        </w:rPr>
        <w:t xml:space="preserve"> -  </w:t>
      </w:r>
      <w:hyperlink r:id="rId5" w:history="1">
        <w:r w:rsidR="00CE15D4" w:rsidRPr="00E16636">
          <w:rPr>
            <w:rStyle w:val="Collegamentoipertestuale"/>
            <w:rFonts w:ascii="Agency FB" w:hAnsi="Agency FB" w:cs="Arial"/>
            <w:color w:val="C0504D" w:themeColor="accent2"/>
            <w:sz w:val="40"/>
            <w:szCs w:val="40"/>
          </w:rPr>
          <w:t>retescuole.firenze@libero.it</w:t>
        </w:r>
      </w:hyperlink>
    </w:p>
    <w:p w:rsidR="00D75A8C" w:rsidRPr="00D75A8C" w:rsidRDefault="00D75A8C" w:rsidP="00E16636">
      <w:pPr>
        <w:spacing w:line="240" w:lineRule="atLeast"/>
        <w:jc w:val="center"/>
        <w:rPr>
          <w:rFonts w:ascii="Agency FB" w:hAnsi="Agency FB" w:cs="Arial"/>
          <w:color w:val="C0504D" w:themeColor="accent2"/>
          <w:sz w:val="16"/>
          <w:szCs w:val="16"/>
        </w:rPr>
      </w:pPr>
    </w:p>
    <w:p w:rsidR="00D75A8C" w:rsidRPr="00D75A8C" w:rsidRDefault="00D75A8C" w:rsidP="00D75A8C">
      <w:pPr>
        <w:pStyle w:val="Standard"/>
        <w:jc w:val="center"/>
        <w:rPr>
          <w:rStyle w:val="StrongEmphasis"/>
          <w:rFonts w:ascii="Arial" w:hAnsi="Arial"/>
          <w:color w:val="FF0000"/>
          <w:sz w:val="144"/>
          <w:szCs w:val="144"/>
        </w:rPr>
      </w:pPr>
      <w:r w:rsidRPr="00D75A8C">
        <w:rPr>
          <w:rStyle w:val="StrongEmphasis"/>
          <w:rFonts w:ascii="Arial" w:hAnsi="Arial"/>
          <w:color w:val="FF0000"/>
          <w:sz w:val="144"/>
          <w:szCs w:val="144"/>
        </w:rPr>
        <w:t>INVALSI 2014</w:t>
      </w:r>
    </w:p>
    <w:p w:rsidR="00D75A8C" w:rsidRPr="00D75A8C" w:rsidRDefault="00D75A8C" w:rsidP="00D75A8C">
      <w:pPr>
        <w:pStyle w:val="Standard"/>
        <w:jc w:val="center"/>
        <w:rPr>
          <w:rStyle w:val="StrongEmphasis"/>
          <w:rFonts w:ascii="Arial" w:hAnsi="Arial"/>
          <w:color w:val="31849B" w:themeColor="accent5" w:themeShade="BF"/>
          <w:sz w:val="40"/>
          <w:szCs w:val="40"/>
        </w:rPr>
      </w:pPr>
      <w:r w:rsidRPr="00D75A8C">
        <w:rPr>
          <w:rStyle w:val="StrongEmphasis"/>
          <w:rFonts w:ascii="Arial" w:hAnsi="Arial"/>
          <w:color w:val="31849B" w:themeColor="accent5" w:themeShade="BF"/>
          <w:sz w:val="40"/>
          <w:szCs w:val="40"/>
        </w:rPr>
        <w:t xml:space="preserve">La Rete si prepara per la “campagna di primavera” mentre lo scenario davanti a noi sta </w:t>
      </w:r>
      <w:proofErr w:type="spellStart"/>
      <w:r w:rsidRPr="00D75A8C">
        <w:rPr>
          <w:rStyle w:val="StrongEmphasis"/>
          <w:rFonts w:ascii="Arial" w:hAnsi="Arial"/>
          <w:color w:val="31849B" w:themeColor="accent5" w:themeShade="BF"/>
          <w:sz w:val="40"/>
          <w:szCs w:val="40"/>
        </w:rPr>
        <w:t>cambiando…</w:t>
      </w:r>
      <w:proofErr w:type="spellEnd"/>
    </w:p>
    <w:p w:rsidR="00D75A8C" w:rsidRDefault="00D75A8C" w:rsidP="00D75A8C">
      <w:pPr>
        <w:pStyle w:val="Standard"/>
        <w:jc w:val="center"/>
        <w:rPr>
          <w:rStyle w:val="StrongEmphasis"/>
          <w:rFonts w:ascii="Arial" w:hAnsi="Arial"/>
          <w:color w:val="7030A0"/>
          <w:sz w:val="40"/>
          <w:szCs w:val="40"/>
        </w:rPr>
      </w:pPr>
    </w:p>
    <w:p w:rsidR="00AA72F9" w:rsidRDefault="00AA72F9" w:rsidP="00AA72F9">
      <w:pPr>
        <w:pStyle w:val="Standard"/>
        <w:jc w:val="both"/>
        <w:rPr>
          <w:rStyle w:val="StrongEmphasis"/>
          <w:rFonts w:ascii="Arial" w:hAnsi="Arial"/>
          <w:b w:val="0"/>
          <w:sz w:val="28"/>
          <w:szCs w:val="28"/>
        </w:rPr>
      </w:pPr>
      <w:r>
        <w:rPr>
          <w:rStyle w:val="StrongEmphasis"/>
          <w:rFonts w:ascii="Arial" w:hAnsi="Arial"/>
          <w:b w:val="0"/>
          <w:sz w:val="28"/>
          <w:szCs w:val="28"/>
        </w:rPr>
        <w:t xml:space="preserve">     </w:t>
      </w:r>
      <w:r w:rsidRPr="00CA5CBC">
        <w:rPr>
          <w:rStyle w:val="StrongEmphasis"/>
          <w:rFonts w:ascii="Arial" w:hAnsi="Arial"/>
          <w:b w:val="0"/>
          <w:sz w:val="28"/>
          <w:szCs w:val="28"/>
        </w:rPr>
        <w:t>A pochi giorni dalla nomina del nuovo Presidente dell’INVALSI</w:t>
      </w:r>
      <w:r>
        <w:rPr>
          <w:rStyle w:val="StrongEmphasis"/>
          <w:rFonts w:ascii="Arial" w:hAnsi="Arial"/>
          <w:b w:val="0"/>
          <w:sz w:val="28"/>
          <w:szCs w:val="28"/>
        </w:rPr>
        <w:t xml:space="preserve">, la psicologa </w:t>
      </w:r>
      <w:r w:rsidRPr="0038180F">
        <w:rPr>
          <w:rStyle w:val="StrongEmphasis"/>
          <w:rFonts w:ascii="Arial" w:hAnsi="Arial"/>
          <w:sz w:val="28"/>
          <w:szCs w:val="28"/>
        </w:rPr>
        <w:t xml:space="preserve">Anna Maria </w:t>
      </w:r>
      <w:proofErr w:type="spellStart"/>
      <w:r w:rsidRPr="0038180F">
        <w:rPr>
          <w:rStyle w:val="StrongEmphasis"/>
          <w:rFonts w:ascii="Arial" w:hAnsi="Arial"/>
          <w:sz w:val="28"/>
          <w:szCs w:val="28"/>
        </w:rPr>
        <w:t>Ajello</w:t>
      </w:r>
      <w:proofErr w:type="spellEnd"/>
      <w:r>
        <w:rPr>
          <w:rStyle w:val="StrongEmphasis"/>
          <w:rFonts w:ascii="Arial" w:hAnsi="Arial"/>
          <w:b w:val="0"/>
          <w:sz w:val="28"/>
          <w:szCs w:val="28"/>
        </w:rPr>
        <w:t>, sostenitrice di un INVALSI che “</w:t>
      </w:r>
      <w:r w:rsidRPr="00341855">
        <w:rPr>
          <w:rStyle w:val="StrongEmphasis"/>
          <w:rFonts w:ascii="Arial" w:hAnsi="Arial"/>
          <w:b w:val="0"/>
          <w:i/>
          <w:sz w:val="28"/>
          <w:szCs w:val="28"/>
        </w:rPr>
        <w:t>deve forni</w:t>
      </w:r>
      <w:r>
        <w:rPr>
          <w:rStyle w:val="StrongEmphasis"/>
          <w:rFonts w:ascii="Arial" w:hAnsi="Arial"/>
          <w:b w:val="0"/>
          <w:i/>
          <w:sz w:val="28"/>
          <w:szCs w:val="28"/>
        </w:rPr>
        <w:t>re misurazioni, non valutazione; e</w:t>
      </w:r>
      <w:r w:rsidRPr="00341855">
        <w:rPr>
          <w:rStyle w:val="StrongEmphasis"/>
          <w:rFonts w:ascii="Arial" w:hAnsi="Arial"/>
          <w:b w:val="0"/>
          <w:i/>
          <w:sz w:val="28"/>
          <w:szCs w:val="28"/>
        </w:rPr>
        <w:t xml:space="preserve"> deve fermarsi sempre sulla soglia delle scuole</w:t>
      </w:r>
      <w:r>
        <w:rPr>
          <w:rStyle w:val="StrongEmphasis"/>
          <w:rFonts w:ascii="Arial" w:hAnsi="Arial"/>
          <w:b w:val="0"/>
          <w:sz w:val="28"/>
          <w:szCs w:val="28"/>
        </w:rPr>
        <w:t xml:space="preserve">”,  assistiamo in questi giorni a un sorprendente </w:t>
      </w:r>
      <w:r w:rsidRPr="0038180F">
        <w:rPr>
          <w:rStyle w:val="StrongEmphasis"/>
          <w:rFonts w:ascii="Arial" w:hAnsi="Arial"/>
          <w:sz w:val="28"/>
          <w:szCs w:val="28"/>
        </w:rPr>
        <w:t>passo indietro della Fondazione Agnelli</w:t>
      </w:r>
      <w:r w:rsidR="00B866F2">
        <w:rPr>
          <w:rStyle w:val="StrongEmphasis"/>
          <w:rFonts w:ascii="Arial" w:hAnsi="Arial"/>
          <w:b w:val="0"/>
          <w:sz w:val="28"/>
          <w:szCs w:val="28"/>
        </w:rPr>
        <w:t xml:space="preserve"> che, pur confermando la sua visione aziendalista della scuola,</w:t>
      </w:r>
      <w:r>
        <w:rPr>
          <w:rStyle w:val="StrongEmphasis"/>
          <w:rFonts w:ascii="Arial" w:hAnsi="Arial"/>
          <w:b w:val="0"/>
          <w:sz w:val="28"/>
          <w:szCs w:val="28"/>
        </w:rPr>
        <w:t xml:space="preserve"> nel suo rapporto annuale se ne esce con affermazioni del tipo: “</w:t>
      </w:r>
      <w:r w:rsidRPr="002F4918">
        <w:rPr>
          <w:rStyle w:val="StrongEmphasis"/>
          <w:rFonts w:ascii="Arial" w:hAnsi="Arial"/>
          <w:b w:val="0"/>
          <w:i/>
          <w:sz w:val="28"/>
          <w:szCs w:val="28"/>
        </w:rPr>
        <w:t>Della valutazione si può fare a meno</w:t>
      </w:r>
      <w:r>
        <w:rPr>
          <w:rStyle w:val="StrongEmphasis"/>
          <w:rFonts w:ascii="Arial" w:hAnsi="Arial"/>
          <w:b w:val="0"/>
          <w:sz w:val="28"/>
          <w:szCs w:val="28"/>
        </w:rPr>
        <w:t>”; “</w:t>
      </w:r>
      <w:r w:rsidRPr="0038180F">
        <w:rPr>
          <w:rStyle w:val="StrongEmphasis"/>
          <w:rFonts w:ascii="Arial" w:hAnsi="Arial"/>
          <w:b w:val="0"/>
          <w:i/>
          <w:sz w:val="28"/>
          <w:szCs w:val="28"/>
        </w:rPr>
        <w:t>Una valutazione contro o senza i docenti non potrà mai decollare</w:t>
      </w:r>
      <w:r>
        <w:rPr>
          <w:rStyle w:val="StrongEmphasis"/>
          <w:rFonts w:ascii="Arial" w:hAnsi="Arial"/>
          <w:b w:val="0"/>
          <w:sz w:val="28"/>
          <w:szCs w:val="28"/>
        </w:rPr>
        <w:t>”;  “</w:t>
      </w:r>
      <w:r w:rsidRPr="002F4918">
        <w:rPr>
          <w:rStyle w:val="StrongEmphasis"/>
          <w:rFonts w:ascii="Arial" w:hAnsi="Arial"/>
          <w:b w:val="0"/>
          <w:i/>
          <w:sz w:val="28"/>
          <w:szCs w:val="28"/>
        </w:rPr>
        <w:t xml:space="preserve">E’ necessario sganciare del </w:t>
      </w:r>
      <w:r>
        <w:rPr>
          <w:rStyle w:val="StrongEmphasis"/>
          <w:rFonts w:ascii="Arial" w:hAnsi="Arial"/>
          <w:b w:val="0"/>
          <w:i/>
          <w:sz w:val="28"/>
          <w:szCs w:val="28"/>
        </w:rPr>
        <w:t xml:space="preserve"> </w:t>
      </w:r>
      <w:r w:rsidRPr="002F4918">
        <w:rPr>
          <w:rStyle w:val="StrongEmphasis"/>
          <w:rFonts w:ascii="Arial" w:hAnsi="Arial"/>
          <w:b w:val="0"/>
          <w:i/>
          <w:sz w:val="28"/>
          <w:szCs w:val="28"/>
        </w:rPr>
        <w:t>tutto i risultati della valutazione da qualsiasi</w:t>
      </w:r>
      <w:r>
        <w:rPr>
          <w:rStyle w:val="StrongEmphasis"/>
          <w:rFonts w:ascii="Arial" w:hAnsi="Arial"/>
          <w:b w:val="0"/>
          <w:i/>
          <w:sz w:val="28"/>
          <w:szCs w:val="28"/>
        </w:rPr>
        <w:t xml:space="preserve"> </w:t>
      </w:r>
      <w:r w:rsidRPr="002F4918">
        <w:rPr>
          <w:rStyle w:val="StrongEmphasis"/>
          <w:rFonts w:ascii="Arial" w:hAnsi="Arial"/>
          <w:b w:val="0"/>
          <w:i/>
          <w:sz w:val="28"/>
          <w:szCs w:val="28"/>
        </w:rPr>
        <w:t xml:space="preserve"> tipo di premio o di punizione</w:t>
      </w:r>
      <w:r>
        <w:rPr>
          <w:rStyle w:val="StrongEmphasis"/>
          <w:rFonts w:ascii="Arial" w:hAnsi="Arial"/>
          <w:b w:val="0"/>
          <w:sz w:val="28"/>
          <w:szCs w:val="28"/>
        </w:rPr>
        <w:t xml:space="preserve">”. Il Rapporto contesta inoltre che l’INVALSI si ponga l’obiettivo di </w:t>
      </w:r>
      <w:r w:rsidRPr="0038180F">
        <w:rPr>
          <w:rStyle w:val="StrongEmphasis"/>
          <w:rFonts w:ascii="Arial" w:hAnsi="Arial"/>
          <w:b w:val="0"/>
          <w:sz w:val="28"/>
          <w:szCs w:val="28"/>
          <w:u w:val="single"/>
        </w:rPr>
        <w:t>valutare gli insegnanti</w:t>
      </w:r>
      <w:r w:rsidRPr="00AC6676">
        <w:rPr>
          <w:rStyle w:val="StrongEmphasis"/>
          <w:rFonts w:ascii="Arial" w:hAnsi="Arial"/>
          <w:b w:val="0"/>
          <w:sz w:val="28"/>
          <w:szCs w:val="28"/>
        </w:rPr>
        <w:t>,</w:t>
      </w:r>
      <w:r>
        <w:rPr>
          <w:rStyle w:val="StrongEmphasis"/>
          <w:rFonts w:ascii="Arial" w:hAnsi="Arial"/>
          <w:b w:val="0"/>
          <w:sz w:val="28"/>
          <w:szCs w:val="28"/>
        </w:rPr>
        <w:t xml:space="preserve"> e non solo le scuole; e che non sia prevista </w:t>
      </w:r>
      <w:r w:rsidRPr="0038180F">
        <w:rPr>
          <w:rStyle w:val="StrongEmphasis"/>
          <w:rFonts w:ascii="Arial" w:hAnsi="Arial"/>
          <w:b w:val="0"/>
          <w:sz w:val="28"/>
          <w:szCs w:val="28"/>
          <w:u w:val="single"/>
        </w:rPr>
        <w:t>l’autonomia dell’INVALSI dal MIUR: proprio per essere libero di valutare anche l’azione del governo</w:t>
      </w:r>
      <w:r>
        <w:rPr>
          <w:rStyle w:val="StrongEmphasis"/>
          <w:rFonts w:ascii="Arial" w:hAnsi="Arial"/>
          <w:b w:val="0"/>
          <w:sz w:val="28"/>
          <w:szCs w:val="28"/>
        </w:rPr>
        <w:t>.</w:t>
      </w:r>
    </w:p>
    <w:p w:rsidR="00AA72F9" w:rsidRDefault="00AA72F9" w:rsidP="00AA72F9">
      <w:pPr>
        <w:pStyle w:val="Standard"/>
        <w:rPr>
          <w:rStyle w:val="StrongEmphasis"/>
          <w:rFonts w:ascii="Arial" w:hAnsi="Arial"/>
          <w:b w:val="0"/>
          <w:sz w:val="28"/>
          <w:szCs w:val="28"/>
        </w:rPr>
      </w:pPr>
      <w:r>
        <w:rPr>
          <w:rStyle w:val="StrongEmphasis"/>
          <w:rFonts w:ascii="Arial" w:hAnsi="Arial"/>
          <w:b w:val="0"/>
          <w:sz w:val="28"/>
          <w:szCs w:val="28"/>
        </w:rPr>
        <w:t xml:space="preserve">     Registriamo con soddisfazione queste significative correzioni di rotta, che a nostro parere sono anche un </w:t>
      </w:r>
      <w:r w:rsidRPr="0038180F">
        <w:rPr>
          <w:rStyle w:val="StrongEmphasis"/>
          <w:rFonts w:ascii="Arial" w:hAnsi="Arial"/>
          <w:sz w:val="28"/>
          <w:szCs w:val="28"/>
        </w:rPr>
        <w:t>riconoscimento della serietà e dell’efficacia della</w:t>
      </w:r>
      <w:r>
        <w:rPr>
          <w:rStyle w:val="StrongEmphasis"/>
          <w:rFonts w:ascii="Arial" w:hAnsi="Arial"/>
          <w:sz w:val="28"/>
          <w:szCs w:val="28"/>
        </w:rPr>
        <w:t xml:space="preserve"> nostra azione critica d</w:t>
      </w:r>
      <w:r w:rsidRPr="0038180F">
        <w:rPr>
          <w:rStyle w:val="StrongEmphasis"/>
          <w:rFonts w:ascii="Arial" w:hAnsi="Arial"/>
          <w:sz w:val="28"/>
          <w:szCs w:val="28"/>
        </w:rPr>
        <w:t>egli anni precedenti</w:t>
      </w:r>
      <w:r>
        <w:rPr>
          <w:rStyle w:val="StrongEmphasis"/>
          <w:rFonts w:ascii="Arial" w:hAnsi="Arial"/>
          <w:b w:val="0"/>
          <w:sz w:val="28"/>
          <w:szCs w:val="28"/>
        </w:rPr>
        <w:t>: siamo stati promotori di una battaglia non solo sindacale, ma professionale e culturale, per difendere e promuovere la scuola statale italiana, basata sulla Costituzione e finalizzata non solo all’istruzione ma alla formazione personale e civica.</w:t>
      </w:r>
    </w:p>
    <w:p w:rsidR="00AA72F9" w:rsidRDefault="00AA72F9" w:rsidP="00AA72F9">
      <w:pPr>
        <w:pStyle w:val="Standard"/>
        <w:rPr>
          <w:rStyle w:val="StrongEmphasis"/>
          <w:rFonts w:ascii="Arial" w:hAnsi="Arial"/>
          <w:b w:val="0"/>
          <w:sz w:val="28"/>
          <w:szCs w:val="28"/>
        </w:rPr>
      </w:pPr>
      <w:r>
        <w:rPr>
          <w:rStyle w:val="StrongEmphasis"/>
          <w:rFonts w:ascii="Arial" w:hAnsi="Arial"/>
          <w:b w:val="0"/>
          <w:sz w:val="28"/>
          <w:szCs w:val="28"/>
        </w:rPr>
        <w:t xml:space="preserve">     Per chiarire e rafforzare ulteriormente le basi culturali della nostra iniziativa, nel prossimo mese di marzo </w:t>
      </w:r>
      <w:r w:rsidRPr="0038180F">
        <w:rPr>
          <w:rStyle w:val="StrongEmphasis"/>
          <w:rFonts w:ascii="Arial" w:hAnsi="Arial"/>
          <w:sz w:val="28"/>
          <w:szCs w:val="28"/>
        </w:rPr>
        <w:t>la Rete organizzerà a Firenze un convegno sulla valutazione</w:t>
      </w:r>
      <w:r>
        <w:rPr>
          <w:rStyle w:val="StrongEmphasis"/>
          <w:rFonts w:ascii="Arial" w:hAnsi="Arial"/>
          <w:b w:val="0"/>
          <w:sz w:val="28"/>
          <w:szCs w:val="28"/>
        </w:rPr>
        <w:t>, al quale saranno invitati docenti, studenti, genitori, dirigenti, amministratori e cittadini interessati a una reale inversione di rotta nelle politiche scolastiche in Italia.</w:t>
      </w:r>
    </w:p>
    <w:p w:rsidR="00AA72F9" w:rsidRDefault="00AA72F9" w:rsidP="00AA72F9">
      <w:pPr>
        <w:pStyle w:val="Standard"/>
        <w:rPr>
          <w:rStyle w:val="StrongEmphasis"/>
          <w:rFonts w:ascii="Arial" w:hAnsi="Arial"/>
          <w:b w:val="0"/>
          <w:sz w:val="28"/>
          <w:szCs w:val="28"/>
        </w:rPr>
      </w:pPr>
    </w:p>
    <w:p w:rsidR="00AA72F9" w:rsidRPr="00CA5CBC" w:rsidRDefault="00B866F2" w:rsidP="00AA72F9">
      <w:pPr>
        <w:pStyle w:val="Standard"/>
        <w:rPr>
          <w:rStyle w:val="StrongEmphasis"/>
          <w:rFonts w:ascii="Arial" w:hAnsi="Arial"/>
          <w:b w:val="0"/>
          <w:sz w:val="28"/>
          <w:szCs w:val="28"/>
        </w:rPr>
      </w:pPr>
      <w:r>
        <w:rPr>
          <w:rStyle w:val="StrongEmphasis"/>
          <w:rFonts w:ascii="Arial" w:hAnsi="Arial"/>
          <w:b w:val="0"/>
          <w:sz w:val="28"/>
          <w:szCs w:val="28"/>
        </w:rPr>
        <w:t>Firenze,  21</w:t>
      </w:r>
      <w:r w:rsidR="00AA72F9">
        <w:rPr>
          <w:rStyle w:val="StrongEmphasis"/>
          <w:rFonts w:ascii="Arial" w:hAnsi="Arial"/>
          <w:b w:val="0"/>
          <w:sz w:val="28"/>
          <w:szCs w:val="28"/>
        </w:rPr>
        <w:t xml:space="preserve"> febbraio 2014.</w:t>
      </w:r>
    </w:p>
    <w:p w:rsidR="00A21A59" w:rsidRPr="00A21A59" w:rsidRDefault="00A21A59" w:rsidP="00AA72F9">
      <w:pPr>
        <w:pStyle w:val="Standard"/>
        <w:rPr>
          <w:rFonts w:ascii="Arial" w:hAnsi="Arial" w:cs="Arial"/>
          <w:sz w:val="28"/>
          <w:szCs w:val="28"/>
        </w:rPr>
      </w:pPr>
    </w:p>
    <w:sectPr w:rsidR="00A21A59" w:rsidRPr="00A21A59" w:rsidSect="00E166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35A7E"/>
    <w:rsid w:val="002E088E"/>
    <w:rsid w:val="00364840"/>
    <w:rsid w:val="003E160C"/>
    <w:rsid w:val="00433114"/>
    <w:rsid w:val="004F37D0"/>
    <w:rsid w:val="005027CE"/>
    <w:rsid w:val="005232D2"/>
    <w:rsid w:val="00686754"/>
    <w:rsid w:val="006A2AE3"/>
    <w:rsid w:val="0073039D"/>
    <w:rsid w:val="00732D40"/>
    <w:rsid w:val="00817B13"/>
    <w:rsid w:val="00835A7E"/>
    <w:rsid w:val="0087172E"/>
    <w:rsid w:val="00923913"/>
    <w:rsid w:val="00A00975"/>
    <w:rsid w:val="00A21A59"/>
    <w:rsid w:val="00A666A7"/>
    <w:rsid w:val="00AA72F9"/>
    <w:rsid w:val="00B866F2"/>
    <w:rsid w:val="00BC370D"/>
    <w:rsid w:val="00CC67E5"/>
    <w:rsid w:val="00CE15D4"/>
    <w:rsid w:val="00D75A8C"/>
    <w:rsid w:val="00DC177D"/>
    <w:rsid w:val="00E16636"/>
    <w:rsid w:val="00EF3705"/>
    <w:rsid w:val="00F1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B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15D4"/>
    <w:rPr>
      <w:color w:val="0000FF" w:themeColor="hyperlink"/>
      <w:u w:val="single"/>
    </w:rPr>
  </w:style>
  <w:style w:type="paragraph" w:customStyle="1" w:styleId="Standard">
    <w:name w:val="Standard"/>
    <w:rsid w:val="00D75A8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0"/>
      <w:lang w:eastAsia="zh-CN" w:bidi="hi-IN"/>
    </w:rPr>
  </w:style>
  <w:style w:type="character" w:customStyle="1" w:styleId="StrongEmphasis">
    <w:name w:val="Strong Emphasis"/>
    <w:basedOn w:val="Carpredefinitoparagrafo"/>
    <w:rsid w:val="00D75A8C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tescuole.firenze@libero.it" TargetMode="External"/><Relationship Id="rId4" Type="http://schemas.openxmlformats.org/officeDocument/2006/relationships/hyperlink" Target="http://www.retescuolefiorentine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</dc:creator>
  <cp:keywords/>
  <dc:description/>
  <cp:lastModifiedBy>VALERIO</cp:lastModifiedBy>
  <cp:revision>2</cp:revision>
  <cp:lastPrinted>2014-01-26T21:11:00Z</cp:lastPrinted>
  <dcterms:created xsi:type="dcterms:W3CDTF">2014-02-21T09:40:00Z</dcterms:created>
  <dcterms:modified xsi:type="dcterms:W3CDTF">2014-02-21T09:40:00Z</dcterms:modified>
</cp:coreProperties>
</file>